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7A96" w:rsidRPr="00E27A96" w:rsidRDefault="00E27A96" w:rsidP="00E27A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A96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предложений в электронной форме</w:t>
      </w:r>
    </w:p>
    <w:p w:rsidR="00E27A96" w:rsidRPr="00E27A96" w:rsidRDefault="00E27A96" w:rsidP="00E27A9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5446"/>
      </w:tblGrid>
      <w:tr w:rsidR="00E27A96" w:rsidRPr="00E27A96" w:rsidTr="00AD12ED">
        <w:tc>
          <w:tcPr>
            <w:tcW w:w="9807" w:type="dxa"/>
            <w:gridSpan w:val="2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ОАО "Башинформсвязь" объявляет о проведении запроса предложений на право заключения договора </w:t>
            </w: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 приобретение лицензий «Гранд-Смета» (версии «</w:t>
            </w: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Prof</w:t>
            </w: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», «</w:t>
            </w:r>
            <w:proofErr w:type="spellStart"/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Флеш</w:t>
            </w:r>
            <w:proofErr w:type="spellEnd"/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») для нужд ОАО «Башинформсвязь"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1.Способ закупки: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предложений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2.Форма закупки: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Электронная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3.Заказчик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ОАО "Башинформсвязь" 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4.Юридический адрес Заказчика: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450000 Республика </w:t>
            </w:r>
          </w:p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Башкортостан, г. Уфа, ул. Ленина, 32/1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5.Почтовый адрес Заказчика: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450000 Республика </w:t>
            </w:r>
          </w:p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Башкортостан, г. Уфа, ул. Ленина, 32/1</w:t>
            </w:r>
          </w:p>
        </w:tc>
      </w:tr>
      <w:tr w:rsidR="00E27A96" w:rsidRPr="00E27A96" w:rsidTr="00AD12ED">
        <w:trPr>
          <w:trHeight w:val="559"/>
        </w:trPr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6.Ответственное лицо Заказчика: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Фаррахова Эльвера Римовна тел. (347) 276-72-36, 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hyperlink r:id="rId6" w:history="1"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e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farrahova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@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bashtel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7.Предмет договора</w:t>
            </w:r>
          </w:p>
        </w:tc>
        <w:tc>
          <w:tcPr>
            <w:tcW w:w="5446" w:type="dxa"/>
            <w:shd w:val="clear" w:color="auto" w:fill="auto"/>
          </w:tcPr>
          <w:p w:rsidR="001F130C" w:rsidRDefault="001F130C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Приобретение лицензий «Гранд-Смета» (версии «</w:t>
            </w: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Prof</w:t>
            </w: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», «</w:t>
            </w:r>
            <w:proofErr w:type="spellStart"/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Флеш</w:t>
            </w:r>
            <w:proofErr w:type="spellEnd"/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»)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  <w:p w:rsidR="00E27A96" w:rsidRPr="00E27A96" w:rsidRDefault="00E27A96" w:rsidP="001F13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  <w:r w:rsidR="001F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F130C"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  <w:r w:rsidR="001F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1F130C"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требования</w:t>
            </w:r>
            <w:r w:rsidR="001F13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1F130C"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описание </w:t>
            </w:r>
            <w:r w:rsidR="001F130C" w:rsidRPr="003149A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 на использование 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определяются спецификацией (Приложение № 1 к настоящему Извещению).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8.Количество поставляемого товара: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Спецификации (Приложение № 1 к настоящему извещению)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 Требования к товарам, работам, услугам: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AC4CA4">
            <w:pPr>
              <w:tabs>
                <w:tab w:val="left" w:pos="993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Товар, выполненные работы, оказанные услуги</w:t>
            </w:r>
            <w:r w:rsidR="00FF12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FF12D2" w:rsidRPr="00AC4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права на использование 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должны соответствовать </w:t>
            </w:r>
            <w:r w:rsidR="00AC4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действующему законодательству, 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ГОСТам, ТУ, принятым для данного вида товаров, работ, услуг, товар должен быть приобретен у официальных дистрибьюторов, производителей товара. Требования к товар</w:t>
            </w:r>
            <w:r w:rsidR="00AC4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определяются спецификацией (Приложение № 1 к настоящему Извещению), и условиями договора (Приложение №2 к настоящему Извещению). </w:t>
            </w:r>
            <w:r w:rsidR="00FF12D2" w:rsidRPr="00AC4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Передача прав на использование </w:t>
            </w:r>
            <w:r w:rsidRPr="00AC4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</w:t>
            </w:r>
            <w:r w:rsidR="00FF12D2" w:rsidRPr="00AC4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Pr="00AC4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быть подтвержден</w:t>
            </w:r>
            <w:r w:rsidR="00FF12D2" w:rsidRPr="00AC4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C4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копи</w:t>
            </w:r>
            <w:r w:rsidR="00FF12D2" w:rsidRPr="00AC4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ей письменного согласия правообладателя</w:t>
            </w:r>
            <w:r w:rsidR="00A363A8" w:rsidRPr="00AC4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передачу права на использование программ</w:t>
            </w:r>
            <w:r w:rsidRPr="00AC4CA4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E27A96" w:rsidRPr="00E27A96" w:rsidTr="00AD12ED">
        <w:trPr>
          <w:trHeight w:val="438"/>
        </w:trPr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10. Требования к гарантии качества: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A363A8">
            <w:pPr>
              <w:shd w:val="clear" w:color="auto" w:fill="FFFFFF"/>
              <w:spacing w:after="0" w:line="240" w:lineRule="auto"/>
              <w:ind w:right="4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Определены </w:t>
            </w:r>
            <w:r w:rsidR="00A363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Спецификации (Приложение №1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Извещению).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  <w:t xml:space="preserve"> 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11. Место поставки: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180A4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x-none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 xml:space="preserve">Республика Башкортостан, г. Уфа, ул. Ленина, </w:t>
            </w:r>
            <w:r w:rsidR="00A363A8">
              <w:rPr>
                <w:rFonts w:ascii="Times New Roman" w:eastAsia="Times New Roman" w:hAnsi="Times New Roman" w:cs="Times New Roman"/>
                <w:sz w:val="24"/>
                <w:szCs w:val="24"/>
                <w:lang w:eastAsia="x-none"/>
              </w:rPr>
              <w:t>д. 32</w:t>
            </w:r>
          </w:p>
        </w:tc>
      </w:tr>
      <w:tr w:rsidR="00E27A96" w:rsidRPr="00E27A96" w:rsidTr="00AD12ED">
        <w:trPr>
          <w:trHeight w:val="416"/>
        </w:trPr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12.Условия поставки товара: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AC4C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спецификации, условиям договора (</w:t>
            </w:r>
            <w:proofErr w:type="gramStart"/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Приложения  №</w:t>
            </w:r>
            <w:proofErr w:type="gramEnd"/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1, 2 к настоящему Извещению).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13. Срок поставки товара: 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C878A4" w:rsidP="00C878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4CA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10 дней с момента подписания договора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14. Сведения о начальной (максимальной) цене договора (цене лота) руб., без учета НДС: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C878A4" w:rsidP="00E27A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593 640,00</w:t>
            </w:r>
            <w:r w:rsidR="003149A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НДС не облагается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15.Источник финансирования заказа: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E27A96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Собственные средства заказчика.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16. Срок, место и порядок предоставления Документации о запросе предложений, размер, порядок и сроки внесения платы, взимаемой заказчиком за предоставление документации: 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Документация о запросе предложений доступна с даты публикации Извещения о проведении запроса предложений на сайте, в сети интернет </w:t>
            </w:r>
            <w:hyperlink r:id="rId7" w:history="1"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http://www..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zakupki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gov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hyperlink r:id="rId8" w:history="1"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</w:hyperlink>
            <w:r w:rsidRPr="00E27A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, а также на </w:t>
            </w:r>
            <w:hyperlink r:id="rId9" w:history="1"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http://www.bashtel.ru/</w:t>
              </w:r>
            </w:hyperlink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Плата за предоставление Документации о запросе предложений не взимается. 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17. Место рассмотрения предложений участников запроса предложений и подведения итогов запроса предложений: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450000, Республика 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val="x-none" w:eastAsia="x-none"/>
              </w:rPr>
              <w:t>Башкортостан, г. Уфа, ул. Ленина, 32/1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18. Адрес сайта в сети «Интернет», на котором проводится запрос предложений: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08231F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="00E27A96"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http</w:t>
              </w:r>
              <w:r w:rsidR="00E27A96"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://</w:t>
              </w:r>
              <w:r w:rsidR="00E27A96"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www</w:t>
              </w:r>
              <w:r w:rsidR="00E27A96"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E27A96"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setonline</w:t>
              </w:r>
              <w:proofErr w:type="spellEnd"/>
              <w:r w:rsidR="00E27A96"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ru-RU"/>
                </w:rPr>
                <w:t>.</w:t>
              </w:r>
              <w:proofErr w:type="spellStart"/>
              <w:r w:rsidR="00E27A96"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19. Оператор по проведению запроса предложений, его местонахождение: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«СЭТОНЛАЙН», </w:t>
            </w:r>
            <w:smartTag w:uri="urn:schemas-microsoft-com:office:smarttags" w:element="metricconverter">
              <w:smartTagPr>
                <w:attr w:name="ProductID" w:val="105122, г"/>
              </w:smartTagPr>
              <w:r w:rsidRPr="00E27A9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Москва, Щелковское шоссе, д.5, стр.1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20. Почтовый адрес Оператора: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105122, г"/>
              </w:smartTagPr>
              <w:r w:rsidRPr="00E27A96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105122, г</w:t>
              </w:r>
            </w:smartTag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Москва, Щелковское шоссе, д.5, офис 612, стр.1, тел. </w:t>
            </w:r>
            <w:r w:rsidRPr="00E27A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(495) 849-29-29</w:t>
            </w:r>
          </w:p>
        </w:tc>
      </w:tr>
      <w:tr w:rsidR="00E27A96" w:rsidRPr="00984E3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21.Ответственное лицо Оператора: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Смирнов Михаил Борисович, Журкин Сергей Валерьевич, тел. </w:t>
            </w:r>
            <w:r w:rsidRPr="00E27A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(495) 849-29-29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spellStart"/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</w:t>
            </w:r>
            <w:proofErr w:type="spellEnd"/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 502, 503</w:t>
            </w:r>
          </w:p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</w:t>
            </w:r>
            <w:hyperlink r:id="rId11" w:history="1"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msmirn</w:t>
              </w:r>
              <w:bookmarkStart w:id="0" w:name="_GoBack"/>
              <w:bookmarkEnd w:id="0"/>
              <w:r w:rsidRPr="00E27A96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ov@setonline.ru</w:t>
              </w:r>
            </w:hyperlink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22. Дата и время начала срока подачи заявок на участие в запросе предложений: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984E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42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984E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642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2014 г. в 15 ч. 00 мин. по времени сервера Системы электронных торгов, в соответствии с </w:t>
            </w:r>
            <w:r w:rsidR="00541C8C"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Регламентом пользования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Системой электронных торгов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23. Дата и время окончания срока подачи заявок на участие в запросе предложений: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541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42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41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декабря 2014 г. в 10 ч. 00 мин по времени сервера Системы электронных торгов, в соответствии с </w:t>
            </w:r>
            <w:r w:rsidR="00541C8C"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Регламентом пользования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Системой электронных торгов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24. Дата рассмотрения заявок на участие в запросе предложений 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541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6424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41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декабря 2014 г. в 14 ч. 00 мин по местному времени</w:t>
            </w:r>
          </w:p>
        </w:tc>
      </w:tr>
      <w:tr w:rsidR="00E27A96" w:rsidRPr="00E27A96" w:rsidTr="00AD12ED">
        <w:tc>
          <w:tcPr>
            <w:tcW w:w="4361" w:type="dxa"/>
            <w:shd w:val="clear" w:color="auto" w:fill="auto"/>
          </w:tcPr>
          <w:p w:rsidR="00E27A96" w:rsidRPr="00E27A96" w:rsidRDefault="00E27A96" w:rsidP="00E27A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25. Дата подведения итогов запроса предложений: </w:t>
            </w:r>
          </w:p>
        </w:tc>
        <w:tc>
          <w:tcPr>
            <w:tcW w:w="5446" w:type="dxa"/>
            <w:shd w:val="clear" w:color="auto" w:fill="auto"/>
          </w:tcPr>
          <w:p w:rsidR="00E27A96" w:rsidRPr="00E27A96" w:rsidRDefault="00E27A96" w:rsidP="00541C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541C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Pr="00E27A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декабря 2014 г. в 14 ч. 00 мин по местному времени</w:t>
            </w:r>
          </w:p>
        </w:tc>
      </w:tr>
    </w:tbl>
    <w:p w:rsidR="00E27A96" w:rsidRPr="00E27A96" w:rsidRDefault="00E27A96" w:rsidP="00E27A9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A96" w:rsidRPr="00E27A96" w:rsidRDefault="00E27A96" w:rsidP="00E27A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запросе предложений могут принять участие только претенденты, зарегистрированные в Системе электронных торгов </w:t>
      </w:r>
      <w:proofErr w:type="spellStart"/>
      <w:r w:rsidRPr="00E27A96">
        <w:rPr>
          <w:rFonts w:ascii="Times New Roman" w:eastAsia="Times New Roman" w:hAnsi="Times New Roman" w:cs="Times New Roman"/>
          <w:sz w:val="24"/>
          <w:szCs w:val="24"/>
          <w:lang w:eastAsia="ru-RU"/>
        </w:rPr>
        <w:t>SETonline</w:t>
      </w:r>
      <w:proofErr w:type="spellEnd"/>
      <w:r w:rsidRPr="00E27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сайте в сети </w:t>
      </w:r>
      <w:proofErr w:type="gramStart"/>
      <w:r w:rsidRPr="00E27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Интернет  </w:t>
      </w:r>
      <w:hyperlink r:id="rId12" w:history="1">
        <w:r w:rsidRPr="00E27A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www</w:t>
        </w:r>
        <w:r w:rsidRPr="00E27A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27A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setonline</w:t>
        </w:r>
        <w:proofErr w:type="spellEnd"/>
        <w:r w:rsidRPr="00E27A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Pr="00E27A9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  <w:proofErr w:type="gramEnd"/>
      </w:hyperlink>
      <w:r w:rsidRPr="00E27A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порядке, определенном Регламентом пользования Системой электронный торгов и допущенные Заказчиком.</w:t>
      </w:r>
    </w:p>
    <w:p w:rsidR="00E27A96" w:rsidRPr="00E27A96" w:rsidRDefault="00E27A96" w:rsidP="00E27A9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7A9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Запрос предложений проводится с применением ЭЦП (электронно-цифровой подписи).</w:t>
      </w:r>
    </w:p>
    <w:p w:rsidR="00E27A96" w:rsidRPr="00E27A96" w:rsidRDefault="00E27A96" w:rsidP="00E27A96">
      <w:pPr>
        <w:widowControl w:val="0"/>
        <w:shd w:val="clear" w:color="auto" w:fill="FFFFFF"/>
        <w:tabs>
          <w:tab w:val="num" w:pos="0"/>
          <w:tab w:val="left" w:pos="12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color w:val="FF0000"/>
          <w:sz w:val="26"/>
          <w:szCs w:val="26"/>
          <w:lang w:eastAsia="ru-RU"/>
        </w:rPr>
      </w:pPr>
      <w:r w:rsidRPr="00E27A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Настоящая процедура запроса предложений не является конкурсом, либо аукционом и ее проведение не регулируется статьями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</w:t>
      </w:r>
    </w:p>
    <w:p w:rsidR="00EF73A9" w:rsidRDefault="00EF73A9"/>
    <w:sectPr w:rsidR="00EF73A9" w:rsidSect="00034431">
      <w:headerReference w:type="first" r:id="rId13"/>
      <w:pgSz w:w="11906" w:h="16838"/>
      <w:pgMar w:top="539" w:right="851" w:bottom="680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231F" w:rsidRDefault="0008231F">
      <w:pPr>
        <w:spacing w:after="0" w:line="240" w:lineRule="auto"/>
      </w:pPr>
      <w:r>
        <w:separator/>
      </w:r>
    </w:p>
  </w:endnote>
  <w:endnote w:type="continuationSeparator" w:id="0">
    <w:p w:rsidR="0008231F" w:rsidRDefault="000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231F" w:rsidRDefault="0008231F">
      <w:pPr>
        <w:spacing w:after="0" w:line="240" w:lineRule="auto"/>
      </w:pPr>
      <w:r>
        <w:separator/>
      </w:r>
    </w:p>
  </w:footnote>
  <w:footnote w:type="continuationSeparator" w:id="0">
    <w:p w:rsidR="0008231F" w:rsidRDefault="000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2371" w:rsidRDefault="0008231F" w:rsidP="00E32528">
    <w:pPr>
      <w:rPr>
        <w:lang w:val="en-US"/>
      </w:rPr>
    </w:pPr>
  </w:p>
  <w:p w:rsidR="00732371" w:rsidRDefault="0008231F" w:rsidP="00E32528">
    <w:pPr>
      <w:rPr>
        <w:lang w:val="en-US"/>
      </w:rPr>
    </w:pPr>
  </w:p>
  <w:tbl>
    <w:tblPr>
      <w:tblW w:w="0" w:type="auto"/>
      <w:tblLook w:val="01E0" w:firstRow="1" w:lastRow="1" w:firstColumn="1" w:lastColumn="1" w:noHBand="0" w:noVBand="0"/>
    </w:tblPr>
    <w:tblGrid>
      <w:gridCol w:w="4446"/>
      <w:gridCol w:w="4908"/>
    </w:tblGrid>
    <w:tr w:rsidR="00732371" w:rsidRPr="001F130C" w:rsidTr="00456E78">
      <w:tc>
        <w:tcPr>
          <w:tcW w:w="4788" w:type="dxa"/>
        </w:tcPr>
        <w:p w:rsidR="00732371" w:rsidRDefault="0008231F" w:rsidP="00456E78">
          <w:pPr>
            <w:tabs>
              <w:tab w:val="left" w:pos="5040"/>
            </w:tabs>
            <w:rPr>
              <w:rFonts w:ascii="Arial" w:hAnsi="Arial" w:cs="Arial"/>
              <w:sz w:val="26"/>
              <w:szCs w:val="26"/>
            </w:rPr>
          </w:pPr>
        </w:p>
        <w:p w:rsidR="00732371" w:rsidRDefault="0008231F" w:rsidP="00456E78">
          <w:pPr>
            <w:tabs>
              <w:tab w:val="left" w:pos="5040"/>
            </w:tabs>
            <w:rPr>
              <w:rFonts w:ascii="Arial" w:hAnsi="Arial" w:cs="Arial"/>
              <w:sz w:val="26"/>
              <w:szCs w:val="26"/>
            </w:rPr>
          </w:pPr>
        </w:p>
        <w:p w:rsidR="00732371" w:rsidRDefault="0008231F" w:rsidP="00456E78">
          <w:pPr>
            <w:tabs>
              <w:tab w:val="left" w:pos="5040"/>
            </w:tabs>
            <w:rPr>
              <w:rFonts w:ascii="Arial" w:hAnsi="Arial" w:cs="Arial"/>
              <w:sz w:val="26"/>
              <w:szCs w:val="26"/>
            </w:rPr>
          </w:pPr>
        </w:p>
        <w:p w:rsidR="00732371" w:rsidRDefault="0008231F" w:rsidP="00456E78">
          <w:pPr>
            <w:tabs>
              <w:tab w:val="left" w:pos="5040"/>
            </w:tabs>
            <w:rPr>
              <w:rFonts w:ascii="Arial" w:hAnsi="Arial" w:cs="Arial"/>
              <w:sz w:val="26"/>
              <w:szCs w:val="26"/>
            </w:rPr>
          </w:pPr>
        </w:p>
        <w:p w:rsidR="00732371" w:rsidRDefault="0008231F" w:rsidP="00456E78">
          <w:pPr>
            <w:tabs>
              <w:tab w:val="left" w:pos="5040"/>
            </w:tabs>
            <w:rPr>
              <w:rFonts w:ascii="Arial" w:hAnsi="Arial" w:cs="Arial"/>
              <w:sz w:val="26"/>
              <w:szCs w:val="26"/>
            </w:rPr>
          </w:pPr>
        </w:p>
        <w:p w:rsidR="00732371" w:rsidRDefault="0008231F" w:rsidP="00456E78">
          <w:pPr>
            <w:tabs>
              <w:tab w:val="left" w:pos="5040"/>
            </w:tabs>
            <w:rPr>
              <w:rFonts w:ascii="Arial" w:hAnsi="Arial" w:cs="Arial"/>
              <w:sz w:val="26"/>
              <w:szCs w:val="26"/>
            </w:rPr>
          </w:pPr>
        </w:p>
        <w:p w:rsidR="00732371" w:rsidRPr="007960F2" w:rsidRDefault="0008231F" w:rsidP="00456E78">
          <w:pPr>
            <w:tabs>
              <w:tab w:val="left" w:pos="5040"/>
            </w:tabs>
            <w:rPr>
              <w:rFonts w:ascii="Arial" w:hAnsi="Arial" w:cs="Arial"/>
              <w:sz w:val="26"/>
              <w:szCs w:val="26"/>
            </w:rPr>
          </w:pPr>
        </w:p>
      </w:tc>
      <w:tc>
        <w:tcPr>
          <w:tcW w:w="5067" w:type="dxa"/>
        </w:tcPr>
        <w:p w:rsidR="00732371" w:rsidRPr="001F130C" w:rsidRDefault="00AC09F9" w:rsidP="00691223">
          <w:pPr>
            <w:jc w:val="right"/>
            <w:rPr>
              <w:rFonts w:ascii="Times New Roman" w:hAnsi="Times New Roman" w:cs="Times New Roman"/>
              <w:b/>
              <w:sz w:val="24"/>
              <w:szCs w:val="24"/>
            </w:rPr>
          </w:pPr>
          <w:r w:rsidRPr="001F130C">
            <w:rPr>
              <w:rFonts w:ascii="Times New Roman" w:hAnsi="Times New Roman" w:cs="Times New Roman"/>
              <w:b/>
              <w:sz w:val="24"/>
              <w:szCs w:val="24"/>
            </w:rPr>
            <w:t>УТВЕРЖДАЮ</w:t>
          </w:r>
        </w:p>
        <w:p w:rsidR="00732371" w:rsidRPr="001F130C" w:rsidRDefault="00AC09F9" w:rsidP="00691223">
          <w:pPr>
            <w:jc w:val="right"/>
            <w:rPr>
              <w:rFonts w:ascii="Times New Roman" w:hAnsi="Times New Roman" w:cs="Times New Roman"/>
              <w:sz w:val="24"/>
              <w:szCs w:val="24"/>
            </w:rPr>
          </w:pPr>
          <w:r w:rsidRPr="001F130C">
            <w:rPr>
              <w:rFonts w:ascii="Times New Roman" w:hAnsi="Times New Roman" w:cs="Times New Roman"/>
              <w:sz w:val="24"/>
              <w:szCs w:val="24"/>
            </w:rPr>
            <w:t xml:space="preserve">Генеральный директор </w:t>
          </w:r>
        </w:p>
        <w:p w:rsidR="00732371" w:rsidRPr="001F130C" w:rsidRDefault="00AC09F9" w:rsidP="00691223">
          <w:pPr>
            <w:jc w:val="right"/>
            <w:rPr>
              <w:rFonts w:ascii="Times New Roman" w:hAnsi="Times New Roman" w:cs="Times New Roman"/>
              <w:sz w:val="24"/>
              <w:szCs w:val="24"/>
            </w:rPr>
          </w:pPr>
          <w:r w:rsidRPr="001F130C">
            <w:rPr>
              <w:rFonts w:ascii="Times New Roman" w:hAnsi="Times New Roman" w:cs="Times New Roman"/>
              <w:sz w:val="24"/>
              <w:szCs w:val="24"/>
            </w:rPr>
            <w:t xml:space="preserve">ОАО "Башинформсвязь" </w:t>
          </w:r>
        </w:p>
        <w:p w:rsidR="00732371" w:rsidRPr="001F130C" w:rsidRDefault="00AC09F9" w:rsidP="00691223">
          <w:pPr>
            <w:jc w:val="right"/>
            <w:rPr>
              <w:rFonts w:ascii="Times New Roman" w:hAnsi="Times New Roman" w:cs="Times New Roman"/>
              <w:sz w:val="24"/>
              <w:szCs w:val="24"/>
            </w:rPr>
          </w:pPr>
          <w:r w:rsidRPr="001F130C">
            <w:rPr>
              <w:rFonts w:ascii="Times New Roman" w:hAnsi="Times New Roman" w:cs="Times New Roman"/>
              <w:sz w:val="24"/>
              <w:szCs w:val="24"/>
            </w:rPr>
            <w:t xml:space="preserve">___________________/Р.Р. </w:t>
          </w:r>
          <w:proofErr w:type="spellStart"/>
          <w:r w:rsidRPr="001F130C">
            <w:rPr>
              <w:rFonts w:ascii="Times New Roman" w:hAnsi="Times New Roman" w:cs="Times New Roman"/>
              <w:sz w:val="24"/>
              <w:szCs w:val="24"/>
            </w:rPr>
            <w:t>Сафеев</w:t>
          </w:r>
          <w:proofErr w:type="spellEnd"/>
          <w:r w:rsidRPr="001F130C">
            <w:rPr>
              <w:rFonts w:ascii="Times New Roman" w:hAnsi="Times New Roman" w:cs="Times New Roman"/>
              <w:sz w:val="24"/>
              <w:szCs w:val="24"/>
            </w:rPr>
            <w:t>/</w:t>
          </w:r>
        </w:p>
        <w:p w:rsidR="00732371" w:rsidRPr="001F130C" w:rsidRDefault="00AC09F9" w:rsidP="00691223">
          <w:pPr>
            <w:jc w:val="right"/>
            <w:rPr>
              <w:rFonts w:ascii="Times New Roman" w:hAnsi="Times New Roman" w:cs="Times New Roman"/>
              <w:sz w:val="24"/>
              <w:szCs w:val="24"/>
            </w:rPr>
          </w:pPr>
          <w:r w:rsidRPr="001F130C">
            <w:rPr>
              <w:rFonts w:ascii="Times New Roman" w:hAnsi="Times New Roman" w:cs="Times New Roman"/>
              <w:sz w:val="24"/>
              <w:szCs w:val="24"/>
            </w:rPr>
            <w:t>«__</w:t>
          </w:r>
          <w:proofErr w:type="gramStart"/>
          <w:r w:rsidRPr="001F130C">
            <w:rPr>
              <w:rFonts w:ascii="Times New Roman" w:hAnsi="Times New Roman" w:cs="Times New Roman"/>
              <w:sz w:val="24"/>
              <w:szCs w:val="24"/>
            </w:rPr>
            <w:t>_»_</w:t>
          </w:r>
          <w:proofErr w:type="gramEnd"/>
          <w:r w:rsidRPr="001F130C">
            <w:rPr>
              <w:rFonts w:ascii="Times New Roman" w:hAnsi="Times New Roman" w:cs="Times New Roman"/>
              <w:sz w:val="24"/>
              <w:szCs w:val="24"/>
            </w:rPr>
            <w:t>_____________ 2014 год</w:t>
          </w:r>
        </w:p>
        <w:p w:rsidR="00732371" w:rsidRPr="001F130C" w:rsidRDefault="0008231F" w:rsidP="00691223">
          <w:pPr>
            <w:tabs>
              <w:tab w:val="left" w:pos="2850"/>
              <w:tab w:val="left" w:pos="5040"/>
            </w:tabs>
            <w:rPr>
              <w:rFonts w:ascii="Times New Roman" w:hAnsi="Times New Roman" w:cs="Times New Roman"/>
              <w:color w:val="004990"/>
              <w:sz w:val="24"/>
              <w:szCs w:val="24"/>
            </w:rPr>
          </w:pPr>
        </w:p>
      </w:tc>
    </w:tr>
  </w:tbl>
  <w:p w:rsidR="00732371" w:rsidRDefault="0008231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A96"/>
    <w:rsid w:val="0008231F"/>
    <w:rsid w:val="00180A4C"/>
    <w:rsid w:val="001F130C"/>
    <w:rsid w:val="003149A5"/>
    <w:rsid w:val="00465203"/>
    <w:rsid w:val="00541C8C"/>
    <w:rsid w:val="00642451"/>
    <w:rsid w:val="00984E36"/>
    <w:rsid w:val="00A363A8"/>
    <w:rsid w:val="00AC09F9"/>
    <w:rsid w:val="00AC4CA4"/>
    <w:rsid w:val="00AE6430"/>
    <w:rsid w:val="00C378C6"/>
    <w:rsid w:val="00C878A4"/>
    <w:rsid w:val="00E21605"/>
    <w:rsid w:val="00E27A96"/>
    <w:rsid w:val="00EF73A9"/>
    <w:rsid w:val="00FA1022"/>
    <w:rsid w:val="00FF1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794D7A-F84A-4AC0-BEA6-3207756BD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27A9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rsid w:val="00E27A9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unhideWhenUsed/>
    <w:rsid w:val="001F13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130C"/>
  </w:style>
  <w:style w:type="paragraph" w:styleId="a7">
    <w:name w:val="Balloon Text"/>
    <w:basedOn w:val="a"/>
    <w:link w:val="a8"/>
    <w:uiPriority w:val="99"/>
    <w:semiHidden/>
    <w:unhideWhenUsed/>
    <w:rsid w:val="003149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149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tonline.ru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://www..zakupki.gov.ru" TargetMode="External"/><Relationship Id="rId12" Type="http://schemas.openxmlformats.org/officeDocument/2006/relationships/hyperlink" Target="http://www.setonline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.farrahova@bashtel.ru" TargetMode="External"/><Relationship Id="rId11" Type="http://schemas.openxmlformats.org/officeDocument/2006/relationships/hyperlink" Target="mailto:msmirnov@setonline.ru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setonline.ru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bashtel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736</Words>
  <Characters>4200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4927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Логинова Ольга Сергеевна</dc:creator>
  <cp:keywords/>
  <dc:description/>
  <cp:lastModifiedBy>Логинова Ольга Сергеевна</cp:lastModifiedBy>
  <cp:revision>9</cp:revision>
  <cp:lastPrinted>2014-12-17T10:50:00Z</cp:lastPrinted>
  <dcterms:created xsi:type="dcterms:W3CDTF">2014-12-16T09:36:00Z</dcterms:created>
  <dcterms:modified xsi:type="dcterms:W3CDTF">2014-12-17T10:50:00Z</dcterms:modified>
</cp:coreProperties>
</file>